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CF" w:rsidRDefault="009561CF" w:rsidP="009561CF">
      <w:pPr>
        <w:pStyle w:val="ConsPlusNormal"/>
        <w:jc w:val="center"/>
      </w:pPr>
    </w:p>
    <w:p w:rsidR="009561CF" w:rsidRDefault="009561CF" w:rsidP="009561CF">
      <w:pPr>
        <w:pStyle w:val="ConsPlusNormal"/>
        <w:jc w:val="center"/>
      </w:pPr>
    </w:p>
    <w:p w:rsidR="009561CF" w:rsidRDefault="009561CF" w:rsidP="009561CF">
      <w:pPr>
        <w:pStyle w:val="ConsPlusNormal"/>
        <w:jc w:val="center"/>
      </w:pPr>
      <w:r>
        <w:t>ПАМЯТКА</w:t>
      </w:r>
    </w:p>
    <w:p w:rsidR="009561CF" w:rsidRDefault="009561CF" w:rsidP="009561CF">
      <w:pPr>
        <w:pStyle w:val="ConsPlusNormal"/>
        <w:jc w:val="center"/>
      </w:pPr>
      <w:r>
        <w:t>ВОДИТЕЛЮ АВТОБУСА ПО ОБЕСПЕЧЕНИЮ БЕЗОПАСНОСТИ</w:t>
      </w:r>
    </w:p>
    <w:p w:rsidR="009561CF" w:rsidRDefault="009561CF" w:rsidP="009561CF">
      <w:pPr>
        <w:pStyle w:val="ConsPlusNormal"/>
        <w:jc w:val="center"/>
      </w:pPr>
      <w:r>
        <w:t xml:space="preserve">ПЕРЕВОЗКИ </w:t>
      </w:r>
      <w:proofErr w:type="gramStart"/>
      <w:r>
        <w:t>ОБУЧАЮЩИХСЯ</w:t>
      </w:r>
      <w:proofErr w:type="gramEnd"/>
    </w:p>
    <w:p w:rsidR="009561CF" w:rsidRDefault="009561CF" w:rsidP="009561CF">
      <w:pPr>
        <w:pStyle w:val="ConsPlusNormal"/>
        <w:ind w:firstLine="540"/>
        <w:jc w:val="both"/>
      </w:pPr>
    </w:p>
    <w:p w:rsidR="009561CF" w:rsidRDefault="009561CF" w:rsidP="009561CF">
      <w:pPr>
        <w:pStyle w:val="ConsPlusNormal"/>
        <w:ind w:firstLine="540"/>
        <w:jc w:val="both"/>
        <w:outlineLvl w:val="2"/>
      </w:pPr>
      <w:r>
        <w:t>1. Общие мероприятия по соблюдению безопасности.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 xml:space="preserve">1.1. </w:t>
      </w:r>
      <w:proofErr w:type="gramStart"/>
      <w:r>
        <w:t>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  <w:proofErr w:type="gramEnd"/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1.2. Выезжая в рейс, водитель должен иметь опрятный вид, быть вежливым и внимательным к пассажирам.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1.3. Обучающихся при перевозке должны сопровождать не менее двух взрослых (на каждую дверь автобуса по одному сопровождающему).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 xml:space="preserve">1.4. </w:t>
      </w:r>
      <w:proofErr w:type="gramStart"/>
      <w:r>
        <w:t xml:space="preserve">Автобус для перевозки обучающихся должен быть оборудован спереди и сзади предупреждающим знаком "Дети", поясами безопасности для каждого пассажира, </w:t>
      </w:r>
      <w:proofErr w:type="spellStart"/>
      <w:r>
        <w:t>цветографическими</w:t>
      </w:r>
      <w:proofErr w:type="spellEnd"/>
      <w:r>
        <w:t xml:space="preserve"> знаками безопасности, кнопками подачи сигнала водителю, средствами громкоговорящей связи, а также двумя огнетушителями и медицинской аптечкой с набором необходимых медикаментов и перевязочных средств (приказ Министерства здравоохранения Российской Федерации от 20 августа 1996 г. N 325 "Об утверждении состава и рекомендаций по</w:t>
      </w:r>
      <w:proofErr w:type="gramEnd"/>
      <w:r>
        <w:t xml:space="preserve"> применению аптечки первой помощи (автомобильной)").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1.5. Во время движения автобуса возможно воздействие следующих опасных факторов: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резкое торможение автобуса;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удар при столкновении с другими транспортными средствами или препятствиями;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 xml:space="preserve">отравляющее воздействие паров бензина при </w:t>
      </w:r>
      <w:proofErr w:type="spellStart"/>
      <w:r>
        <w:t>подтекании</w:t>
      </w:r>
      <w:proofErr w:type="spellEnd"/>
      <w:r>
        <w:t xml:space="preserve"> топлива вследствие неисправности системы питания двигателя;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воздействие высокой температуры и продуктов горения при возникновении пожара;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наезд проходящего транспортного средства при выходе детей на проезжую часть дороги.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1.6. 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9561CF" w:rsidRDefault="009561CF" w:rsidP="009561CF">
      <w:pPr>
        <w:pStyle w:val="ConsPlusNormal"/>
        <w:ind w:firstLine="540"/>
        <w:jc w:val="both"/>
      </w:pPr>
    </w:p>
    <w:p w:rsidR="009561CF" w:rsidRDefault="009561CF" w:rsidP="009561CF">
      <w:pPr>
        <w:pStyle w:val="ConsPlusNormal"/>
        <w:ind w:firstLine="540"/>
        <w:jc w:val="both"/>
        <w:outlineLvl w:val="2"/>
      </w:pPr>
    </w:p>
    <w:p w:rsidR="009561CF" w:rsidRDefault="009561CF" w:rsidP="009561CF">
      <w:pPr>
        <w:pStyle w:val="ConsPlusNormal"/>
        <w:ind w:firstLine="540"/>
        <w:jc w:val="both"/>
        <w:outlineLvl w:val="2"/>
      </w:pPr>
    </w:p>
    <w:p w:rsidR="009561CF" w:rsidRDefault="009561CF" w:rsidP="009561CF">
      <w:pPr>
        <w:pStyle w:val="ConsPlusNormal"/>
        <w:ind w:firstLine="540"/>
        <w:jc w:val="both"/>
        <w:outlineLvl w:val="2"/>
      </w:pPr>
    </w:p>
    <w:p w:rsidR="009561CF" w:rsidRDefault="009561CF" w:rsidP="009561CF">
      <w:pPr>
        <w:pStyle w:val="ConsPlusNormal"/>
        <w:ind w:firstLine="540"/>
        <w:jc w:val="both"/>
        <w:outlineLvl w:val="2"/>
      </w:pPr>
      <w:r>
        <w:t>2. Мероприятия по соблюдению безопасности перед началом перевозки.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 xml:space="preserve">2.1.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</w:t>
      </w:r>
      <w:proofErr w:type="spellStart"/>
      <w:r>
        <w:t>предрейсовых</w:t>
      </w:r>
      <w:proofErr w:type="spellEnd"/>
      <w:r>
        <w:t xml:space="preserve"> медицинских осмотров, а также инструктаж по охране труда.</w:t>
      </w:r>
    </w:p>
    <w:p w:rsidR="009561CF" w:rsidRDefault="009561CF" w:rsidP="009561CF">
      <w:pPr>
        <w:pStyle w:val="ConsPlusNormal"/>
      </w:pPr>
    </w:p>
    <w:p w:rsidR="009561CF" w:rsidRDefault="009561CF" w:rsidP="009561CF">
      <w:pPr>
        <w:pStyle w:val="ConsPlusNormal"/>
        <w:spacing w:before="300"/>
        <w:ind w:firstLine="540"/>
        <w:jc w:val="both"/>
      </w:pPr>
      <w:r>
        <w:t>2.3. Водитель обязан лично убедиться: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в технической исправности автобуса;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в наличии необходимой путевой документации;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в правильности оформления путевого листа;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в наличии спереди и сзади на кузове автобуса предупреждающего знака "Дети";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в наличии двух исправных огнетушителей и укомплектованной медицинской аптечки;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в наличии и исправности поясов безопасности на каждом пассажирском месте;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в чистоте салона автобуса и своего рабочего места.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2.4. Водитель в установленном порядке обязан представить автобус на технический осмотр перед выходом в рейс.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 xml:space="preserve">2.5. Водитель обязан обеспечить безопасную посадку обучающихся в автобус на специально оборудованных посадочных </w:t>
      </w:r>
      <w:proofErr w:type="gramStart"/>
      <w:r>
        <w:t>площадках</w:t>
      </w:r>
      <w:proofErr w:type="gramEnd"/>
      <w:r>
        <w:t xml:space="preserve"> со стороны тротуара или обочины дороги только после полной остановки автобуса.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2.6. Во время посадки и высадки пассажиров автобус должен быть заторможен стояночным тормозом. Движение автобуса задним ходом не допускается.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bookmarkStart w:id="0" w:name="Par332"/>
      <w:bookmarkEnd w:id="0"/>
      <w:r>
        <w:t xml:space="preserve">2.7. Количество пассажиров автобуса для </w:t>
      </w:r>
      <w:proofErr w:type="gramStart"/>
      <w:r>
        <w:t>перевозки</w:t>
      </w:r>
      <w:proofErr w:type="gramEnd"/>
      <w:r>
        <w:t xml:space="preserve"> обучающихся не должно превышать числа посадочных мест.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2.8. В автобусе для перевозки обучающихся разрешается перевозить только обучающихся согласно утвержденному списку и лиц, их сопровождающих, назначенных соответствующим приказом.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 xml:space="preserve">2.9. В автобусе для перевозки обучающихся запрещается перевозить иных пассажиров, </w:t>
      </w:r>
      <w:proofErr w:type="gramStart"/>
      <w:r>
        <w:t>кроме</w:t>
      </w:r>
      <w:proofErr w:type="gramEnd"/>
      <w:r>
        <w:t xml:space="preserve"> перечисленных в </w:t>
      </w:r>
      <w:hyperlink w:anchor="Par332" w:tooltip="2.7. Количество пассажиров автобуса для перевозки обучающихся не должно превышать числа посадочных мест." w:history="1">
        <w:r>
          <w:rPr>
            <w:color w:val="0000FF"/>
          </w:rPr>
          <w:t>п. 2.7</w:t>
        </w:r>
      </w:hyperlink>
      <w:r>
        <w:t>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2.10. Не разрешается допускать перевозку пассажиров, стоящих в проходах между сидениями автобуса.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2.11</w:t>
      </w:r>
      <w:proofErr w:type="gramStart"/>
      <w:r>
        <w:t xml:space="preserve"> З</w:t>
      </w:r>
      <w:proofErr w:type="gramEnd"/>
      <w:r>
        <w:t>апрещается выезжать в рейс без специально назначенных приказом по образовательной организации сопровождающих лиц.</w:t>
      </w:r>
    </w:p>
    <w:p w:rsidR="009561CF" w:rsidRDefault="009561CF" w:rsidP="009561CF">
      <w:pPr>
        <w:pStyle w:val="ConsPlusNormal"/>
        <w:ind w:firstLine="540"/>
        <w:jc w:val="both"/>
      </w:pPr>
    </w:p>
    <w:p w:rsidR="009561CF" w:rsidRDefault="009561CF" w:rsidP="009561CF">
      <w:pPr>
        <w:pStyle w:val="ConsPlusNormal"/>
        <w:ind w:firstLine="540"/>
        <w:jc w:val="both"/>
        <w:outlineLvl w:val="2"/>
      </w:pPr>
    </w:p>
    <w:p w:rsidR="009561CF" w:rsidRDefault="009561CF" w:rsidP="009561CF">
      <w:pPr>
        <w:pStyle w:val="ConsPlusNormal"/>
        <w:ind w:firstLine="540"/>
        <w:jc w:val="both"/>
        <w:outlineLvl w:val="2"/>
      </w:pPr>
    </w:p>
    <w:p w:rsidR="009561CF" w:rsidRDefault="009561CF" w:rsidP="009561CF">
      <w:pPr>
        <w:pStyle w:val="ConsPlusNormal"/>
        <w:ind w:firstLine="540"/>
        <w:jc w:val="both"/>
        <w:outlineLvl w:val="2"/>
      </w:pPr>
    </w:p>
    <w:p w:rsidR="009561CF" w:rsidRDefault="009561CF" w:rsidP="009561CF">
      <w:pPr>
        <w:pStyle w:val="ConsPlusNormal"/>
        <w:ind w:firstLine="540"/>
        <w:jc w:val="both"/>
        <w:outlineLvl w:val="2"/>
      </w:pPr>
    </w:p>
    <w:p w:rsidR="009561CF" w:rsidRDefault="009561CF" w:rsidP="009561CF">
      <w:pPr>
        <w:pStyle w:val="ConsPlusNormal"/>
        <w:ind w:firstLine="540"/>
        <w:jc w:val="both"/>
        <w:outlineLvl w:val="2"/>
      </w:pPr>
    </w:p>
    <w:p w:rsidR="009561CF" w:rsidRDefault="009561CF" w:rsidP="009561CF">
      <w:pPr>
        <w:pStyle w:val="ConsPlusNormal"/>
        <w:ind w:firstLine="540"/>
        <w:jc w:val="both"/>
        <w:outlineLvl w:val="2"/>
      </w:pPr>
      <w:r>
        <w:t>3. Мероприятия по соблюдению безопасности во время перевозки.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3.1. Движение автобуса должно осуществляться без резких толчков, с плавным разгоном, а при остановке не допускается резкое торможение, за исключением случаев экстренной остановки.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3.2. В пути следования запрещается: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отклоняться от графика и заданного маршрута движения;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отвлекаться от управления автобусом;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курить, принимать пищу, вести разговоры;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перевозить пассажиров, не пристегнутых ремнями безопасности;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пользоваться сотовым телефоном без специальной гарнитуры;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допускать в автобус посторонних лиц.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3.3. Скорость движения автобуса при перевозке детей выбирается в соответствии с требованиями правил дорожного движения (далее - ПДД) и не должна превышать 60 км/ч.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3.4. Не разрешается перевозить обучающихся в темное время суток, в гололед и в условиях ограниченной видимости.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3.5. Перед неохраняемым железнодорожным переездом следует остановить автобус и, убедившись в безопасности проезда через железнодорожные пути, продолжить движение.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3.6. Во избежание отравления угарным газом запрещаются длительные стоянки автобуса с работающим двигателем.</w:t>
      </w:r>
    </w:p>
    <w:p w:rsidR="009561CF" w:rsidRDefault="009561CF" w:rsidP="009561CF">
      <w:pPr>
        <w:pStyle w:val="ConsPlusNormal"/>
        <w:ind w:firstLine="540"/>
        <w:jc w:val="both"/>
      </w:pPr>
    </w:p>
    <w:p w:rsidR="009561CF" w:rsidRDefault="009561CF" w:rsidP="009561CF">
      <w:pPr>
        <w:pStyle w:val="ConsPlusNormal"/>
        <w:ind w:firstLine="540"/>
        <w:jc w:val="both"/>
        <w:outlineLvl w:val="2"/>
      </w:pPr>
      <w:r>
        <w:t>4. Мероприятия по соблюдению безопасности в аварийных ситуациях.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4.1. При возникновении неисправностей автобуса следует принять вправо, съехать на обочину дороги, остановить автобус в безопасном месте, высадить обучающихся, не допуская их выхода на проезжую часть дороги, и, в соответствии с требованием ПДЦ, выставить аварийные знаки безопасности. Движение продолжать только после устранения возникшей неисправности.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 xml:space="preserve">4.2. Нахождение </w:t>
      </w:r>
      <w:proofErr w:type="gramStart"/>
      <w:r>
        <w:t>обучающихся</w:t>
      </w:r>
      <w:proofErr w:type="gramEnd"/>
      <w:r>
        <w:t xml:space="preserve"> в буксируемом автобусе не допускается.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 xml:space="preserve">4.3. В случае дорожно-транспортного происшествия с </w:t>
      </w:r>
      <w:proofErr w:type="spellStart"/>
      <w:r>
        <w:t>травмированием</w:t>
      </w:r>
      <w:proofErr w:type="spellEnd"/>
      <w:r>
        <w:t xml:space="preserve"> детей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сообщить о происшествии администрации образовательной организации, в ГИБДД и вызвать скорую медицинскую помощь.</w:t>
      </w:r>
    </w:p>
    <w:p w:rsidR="009561CF" w:rsidRDefault="009561CF" w:rsidP="009561CF">
      <w:pPr>
        <w:pStyle w:val="ConsPlusNormal"/>
        <w:ind w:firstLine="540"/>
        <w:jc w:val="both"/>
      </w:pPr>
    </w:p>
    <w:p w:rsidR="009561CF" w:rsidRDefault="009561CF" w:rsidP="009561CF">
      <w:pPr>
        <w:pStyle w:val="ConsPlusNormal"/>
        <w:ind w:firstLine="540"/>
        <w:jc w:val="both"/>
        <w:outlineLvl w:val="2"/>
      </w:pPr>
    </w:p>
    <w:p w:rsidR="009561CF" w:rsidRDefault="009561CF" w:rsidP="009561CF">
      <w:pPr>
        <w:pStyle w:val="ConsPlusNormal"/>
        <w:ind w:firstLine="540"/>
        <w:jc w:val="both"/>
        <w:outlineLvl w:val="2"/>
      </w:pPr>
    </w:p>
    <w:p w:rsidR="009561CF" w:rsidRDefault="009561CF" w:rsidP="009561CF">
      <w:pPr>
        <w:pStyle w:val="ConsPlusNormal"/>
        <w:ind w:firstLine="540"/>
        <w:jc w:val="both"/>
        <w:outlineLvl w:val="2"/>
      </w:pPr>
    </w:p>
    <w:p w:rsidR="009561CF" w:rsidRDefault="009561CF" w:rsidP="009561CF">
      <w:pPr>
        <w:pStyle w:val="ConsPlusNormal"/>
        <w:ind w:firstLine="540"/>
        <w:jc w:val="both"/>
        <w:outlineLvl w:val="2"/>
      </w:pPr>
    </w:p>
    <w:p w:rsidR="009561CF" w:rsidRDefault="009561CF" w:rsidP="009561CF">
      <w:pPr>
        <w:pStyle w:val="ConsPlusNormal"/>
        <w:ind w:firstLine="540"/>
        <w:jc w:val="both"/>
        <w:outlineLvl w:val="2"/>
      </w:pPr>
      <w:bookmarkStart w:id="1" w:name="_GoBack"/>
      <w:bookmarkEnd w:id="1"/>
      <w:r>
        <w:t>5. Мероприятия по соблюдению безопасности по окончании перевозки.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5.1. По прибытию из рейса водитель обязан: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сообщить руководителю образовательной организации о результатах поездки;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 xml:space="preserve">установленным порядком пройти </w:t>
      </w:r>
      <w:proofErr w:type="spellStart"/>
      <w:r>
        <w:t>послерейсовый</w:t>
      </w:r>
      <w:proofErr w:type="spellEnd"/>
      <w:r>
        <w:t xml:space="preserve"> медицинский осмотр;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провести техническое обслуживание автобуса и устранить все выявленные неисправности;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>сообщить руководителю образовательной организации о готовности к следующему рейсу.</w:t>
      </w:r>
    </w:p>
    <w:p w:rsidR="009561CF" w:rsidRDefault="009561CF" w:rsidP="009561CF">
      <w:pPr>
        <w:pStyle w:val="ConsPlusNormal"/>
        <w:spacing w:before="240"/>
        <w:ind w:firstLine="540"/>
        <w:jc w:val="both"/>
      </w:pPr>
      <w:r>
        <w:t xml:space="preserve">5.2. При техническом обслуживании автобуса водитель обязан руководствоваться требованием п. 4.5.23 ГОСТ </w:t>
      </w:r>
      <w:proofErr w:type="gramStart"/>
      <w:r>
        <w:t>Р</w:t>
      </w:r>
      <w:proofErr w:type="gramEnd"/>
      <w:r>
        <w:t xml:space="preserve"> 51160-98 о двойном сокращении периодичности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автобус для перевозки обучающихся.</w:t>
      </w:r>
    </w:p>
    <w:p w:rsidR="009561CF" w:rsidRDefault="009561CF" w:rsidP="009561CF">
      <w:pPr>
        <w:pStyle w:val="ConsPlusNormal"/>
        <w:ind w:firstLine="540"/>
        <w:jc w:val="both"/>
      </w:pPr>
    </w:p>
    <w:p w:rsidR="009561CF" w:rsidRDefault="009561CF" w:rsidP="009561CF">
      <w:pPr>
        <w:pStyle w:val="ConsPlusNormal"/>
        <w:ind w:firstLine="540"/>
        <w:jc w:val="both"/>
      </w:pPr>
    </w:p>
    <w:p w:rsidR="009561CF" w:rsidRDefault="009561CF" w:rsidP="009561CF">
      <w:pPr>
        <w:pStyle w:val="ConsPlusNormal"/>
        <w:ind w:firstLine="540"/>
        <w:jc w:val="both"/>
      </w:pPr>
    </w:p>
    <w:p w:rsidR="009561CF" w:rsidRDefault="009561CF" w:rsidP="009561CF">
      <w:pPr>
        <w:pStyle w:val="ConsPlusNormal"/>
        <w:ind w:firstLine="540"/>
        <w:jc w:val="both"/>
      </w:pPr>
    </w:p>
    <w:p w:rsidR="001B3175" w:rsidRDefault="009561CF"/>
    <w:sectPr w:rsidR="001B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CF"/>
    <w:rsid w:val="009561CF"/>
    <w:rsid w:val="00C62529"/>
    <w:rsid w:val="00E4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Urinokschool</dc:creator>
  <cp:lastModifiedBy>Urinokschool</cp:lastModifiedBy>
  <cp:revision>1</cp:revision>
  <cp:lastPrinted>2019-02-07T09:18:00Z</cp:lastPrinted>
  <dcterms:created xsi:type="dcterms:W3CDTF">2019-02-07T09:17:00Z</dcterms:created>
  <dcterms:modified xsi:type="dcterms:W3CDTF">2019-02-07T09:20:00Z</dcterms:modified>
</cp:coreProperties>
</file>